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1BC4" w14:textId="713F2E83" w:rsidR="00932C01" w:rsidRPr="00932C01" w:rsidRDefault="00932C01">
      <w:pPr>
        <w:rPr>
          <w:sz w:val="36"/>
          <w:szCs w:val="36"/>
        </w:rPr>
      </w:pPr>
      <w:r w:rsidRPr="00932C01">
        <w:rPr>
          <w:sz w:val="36"/>
          <w:szCs w:val="36"/>
        </w:rPr>
        <w:t>Cancelled Due to Hurricane.</w:t>
      </w:r>
    </w:p>
    <w:sectPr w:rsidR="00932C01" w:rsidRPr="0093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01"/>
    <w:rsid w:val="00724E52"/>
    <w:rsid w:val="009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6566"/>
  <w15:chartTrackingRefBased/>
  <w15:docId w15:val="{11FEA652-FCB1-4D6B-9456-266D465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Cady</dc:creator>
  <cp:keywords/>
  <dc:description/>
  <cp:lastModifiedBy>Bob Cady</cp:lastModifiedBy>
  <cp:revision>1</cp:revision>
  <dcterms:created xsi:type="dcterms:W3CDTF">2024-10-16T14:28:00Z</dcterms:created>
  <dcterms:modified xsi:type="dcterms:W3CDTF">2024-10-16T14:28:00Z</dcterms:modified>
</cp:coreProperties>
</file>